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F1" w:rsidRDefault="008E07F1" w:rsidP="008E07F1">
      <w:pPr>
        <w:jc w:val="both"/>
      </w:pPr>
      <w:r>
        <w:rPr>
          <w:noProof/>
          <w:lang w:eastAsia="ru-RU"/>
        </w:rPr>
        <w:drawing>
          <wp:inline distT="0" distB="0" distL="0" distR="0" wp14:anchorId="48BEF684">
            <wp:extent cx="2249805" cy="524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7F1" w:rsidRPr="008E07F1" w:rsidRDefault="008E07F1" w:rsidP="008E07F1">
      <w:pPr>
        <w:jc w:val="both"/>
        <w:rPr>
          <w:b/>
        </w:rPr>
      </w:pPr>
      <w:r w:rsidRPr="008E07F1">
        <w:rPr>
          <w:b/>
        </w:rPr>
        <w:t>ПОРЯДОК ВОЗВРАТА ДЕНЕЖНЫХ СУММ ПАССАЖИРАМ ПРИ ОТКАЗЕ ОТ ПОЛЕТА</w:t>
      </w:r>
    </w:p>
    <w:p w:rsidR="008E07F1" w:rsidRDefault="008E07F1" w:rsidP="008E07F1">
      <w:pPr>
        <w:jc w:val="both"/>
      </w:pPr>
      <w:r>
        <w:t>Пассажир имеет право отказаться от полета в аэропорту отправления или в аэропорту Внуково и получить обратно уплаченную им сумму за перевозку или ее неиспользованную часть только в случаях, признанных Сторонами данного Соглашения вынужденными, а именно:</w:t>
      </w:r>
    </w:p>
    <w:p w:rsidR="008E07F1" w:rsidRDefault="008E07F1" w:rsidP="008E07F1">
      <w:pPr>
        <w:jc w:val="both"/>
      </w:pPr>
      <w:r>
        <w:t>- отмена или задержка рейса, указанного в билете;</w:t>
      </w:r>
    </w:p>
    <w:p w:rsidR="008E07F1" w:rsidRDefault="008E07F1" w:rsidP="008E07F1">
      <w:pPr>
        <w:jc w:val="both"/>
      </w:pPr>
      <w:r>
        <w:t>- невыполнение воздушным судном посадки в аэропорту, указанном в билете;</w:t>
      </w:r>
    </w:p>
    <w:p w:rsidR="008E07F1" w:rsidRDefault="008E07F1" w:rsidP="008E07F1">
      <w:pPr>
        <w:jc w:val="both"/>
      </w:pPr>
      <w:r>
        <w:t>- несостоявшаяся отправка пассажира из-за невозможности предоставления ему места на рейс  и дату, указанные в билете;</w:t>
      </w:r>
    </w:p>
    <w:p w:rsidR="008E07F1" w:rsidRDefault="008E07F1" w:rsidP="008E07F1">
      <w:pPr>
        <w:jc w:val="both"/>
      </w:pPr>
      <w:r>
        <w:t>- возвращение в аэропорт отправления воздушного судна, не выполнившего рейс;</w:t>
      </w:r>
    </w:p>
    <w:p w:rsidR="008E07F1" w:rsidRDefault="008E07F1" w:rsidP="008E07F1">
      <w:pPr>
        <w:jc w:val="both"/>
      </w:pPr>
      <w:r>
        <w:t>- несостоявшаяся отправка пассажира из аэропорта Внуково рейсом, указанным в его билете, следствие опоздания воздушного судна или отмены рейса, которым должен прибыть пассажир в аэропорт Внуково;</w:t>
      </w:r>
    </w:p>
    <w:p w:rsidR="008E07F1" w:rsidRDefault="008E07F1" w:rsidP="008E07F1">
      <w:pPr>
        <w:jc w:val="both"/>
      </w:pPr>
      <w:r>
        <w:t>- невозможность отправки пассажира рейсом, указанным в билете, в связи с уменьшением предельной коммерческой загрузки;</w:t>
      </w:r>
    </w:p>
    <w:p w:rsidR="008E07F1" w:rsidRDefault="008E07F1" w:rsidP="008E07F1">
      <w:pPr>
        <w:jc w:val="both"/>
      </w:pPr>
      <w:r>
        <w:t>- прерывание рейса вследствие вынужденной посадки воздушного судна;</w:t>
      </w:r>
    </w:p>
    <w:p w:rsidR="008E07F1" w:rsidRDefault="008E07F1" w:rsidP="008E07F1">
      <w:pPr>
        <w:jc w:val="both"/>
      </w:pPr>
      <w:r>
        <w:t>- неправильного оформления билета АВИАКОМПАНИЕЙ или её агентом;</w:t>
      </w:r>
    </w:p>
    <w:p w:rsidR="008E07F1" w:rsidRDefault="008E07F1" w:rsidP="008E07F1">
      <w:pPr>
        <w:jc w:val="both"/>
      </w:pPr>
      <w:r>
        <w:t>- болезнь пассажира или члена его семьи, следующего с ним на воздушном судне, подтвержденная соответствующим документом.</w:t>
      </w:r>
    </w:p>
    <w:p w:rsidR="008E07F1" w:rsidRDefault="008E07F1" w:rsidP="008E07F1">
      <w:pPr>
        <w:jc w:val="both"/>
      </w:pPr>
      <w:proofErr w:type="gramStart"/>
      <w:r>
        <w:t>В случае вынужденного отказа пассажира от полета по частично использованному авиабилету расчет суммы к возврату за неиспользованную перевозку</w:t>
      </w:r>
      <w:proofErr w:type="gramEnd"/>
      <w:r>
        <w:t xml:space="preserve"> производится в представительствах АВИАКОМПАНИЙ в аэропорту Внуково. </w:t>
      </w:r>
    </w:p>
    <w:p w:rsidR="008E07F1" w:rsidRDefault="008E07F1" w:rsidP="008E07F1">
      <w:pPr>
        <w:jc w:val="both"/>
      </w:pPr>
      <w:r>
        <w:t>Возврат денежных средств пассажирам производится в кассах аккредитованных агентств или АВИАКОМПАНИЯМИ.</w:t>
      </w: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B3E96AD" wp14:editId="5B276055">
            <wp:extent cx="2249805" cy="524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7F1" w:rsidRPr="008E07F1" w:rsidRDefault="008E07F1" w:rsidP="008E07F1">
      <w:pPr>
        <w:jc w:val="both"/>
        <w:rPr>
          <w:b/>
        </w:rPr>
      </w:pPr>
      <w:r w:rsidRPr="008E07F1">
        <w:rPr>
          <w:b/>
        </w:rPr>
        <w:t>ПРОЦЕДУРЫ ОБСЛУЖИВАНИЯ ТРАНСФЕРНЫХ ПАССАЖИРОВ</w:t>
      </w:r>
    </w:p>
    <w:p w:rsidR="008E07F1" w:rsidRDefault="008E07F1" w:rsidP="008E07F1">
      <w:pPr>
        <w:jc w:val="both"/>
      </w:pPr>
      <w:proofErr w:type="gramStart"/>
      <w:r>
        <w:t>Аэропорт Внуково применяет к трансферным пассажирам и их багажу «Технологию обслуживания пассажиров и багажа в терминале  внутренних воздушных перевозок» и «Технологическую схему организации пропуска через государственную границу Российской федерации лиц, транспортных средств, грузов, товаров и животных в многостороннем постоянном воздушном грузопассажирском пункте пропуска в международном аэропорту Москва (Внуково) в терминале международных воздушных перевозок».</w:t>
      </w:r>
      <w:proofErr w:type="gramEnd"/>
    </w:p>
    <w:p w:rsidR="008E07F1" w:rsidRDefault="008E07F1" w:rsidP="008E07F1">
      <w:pPr>
        <w:jc w:val="both"/>
      </w:pPr>
      <w:r>
        <w:t xml:space="preserve">АВИАКОМПАНИЯ или обслуживающая организация обязаны информировать </w:t>
      </w:r>
      <w:proofErr w:type="spellStart"/>
      <w:r>
        <w:t>трансферного</w:t>
      </w:r>
      <w:proofErr w:type="spellEnd"/>
      <w:r>
        <w:t xml:space="preserve"> пассажира о предполетных формальностях и требованиях, связанных с пограничным, таможенным, иммиграционным, санитарно-карантинным, ветеринарным, фитосанитарным и другими видами контроля в аэропорту Внуково в соответствии с законодательством Российской Федерации, и в аэропорту назначения в соответствии с законодательством страны назначения.</w:t>
      </w:r>
    </w:p>
    <w:p w:rsidR="008E07F1" w:rsidRDefault="008E07F1" w:rsidP="008E07F1">
      <w:pPr>
        <w:jc w:val="both"/>
      </w:pPr>
      <w:r>
        <w:t>Доставляющая АВИАКОМПАНИЯ при осуществлении регистрации обязана удостовериться о наличии у трансферных пассажиров проездных документов, требуемых в соответствии с условиями перевозки пассажиров и багажа этой АВИАКОМПАНИИ, а также всех документов, требуемых законодательством Российской Федерации и страны назначения. АВИАКОМПАНИЯ вправе отказать в перевозке пассажиру, чьи документы предъявлены не в полном объеме или оформлены с нарушением законодательства.</w:t>
      </w:r>
    </w:p>
    <w:p w:rsidR="008E07F1" w:rsidRDefault="008E07F1" w:rsidP="008E07F1">
      <w:pPr>
        <w:jc w:val="both"/>
      </w:pPr>
      <w:r w:rsidRPr="008E07F1">
        <w:rPr>
          <w:b/>
        </w:rPr>
        <w:t>ПРОЦЕДУРЫ ОБСЛУЖИВАНИЯ ТРАНСФЕРНОГО БАГАЖА</w:t>
      </w:r>
    </w:p>
    <w:p w:rsidR="008E07F1" w:rsidRDefault="008E07F1" w:rsidP="008E07F1">
      <w:pPr>
        <w:jc w:val="both"/>
      </w:pPr>
      <w:r>
        <w:t xml:space="preserve">Животные регистрируются в качестве </w:t>
      </w:r>
      <w:proofErr w:type="spellStart"/>
      <w:r>
        <w:t>трансферного</w:t>
      </w:r>
      <w:proofErr w:type="spellEnd"/>
      <w:r>
        <w:t xml:space="preserve"> багажа при условии, что принимающая АВИАКОМПАНИЯ подтвердила принятие животного к перевозке. Данная перевозка осуществляется в соответствии с Правилами ИАТА по перевозке животных (IATA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) и/или действующими правилами АВИАКОМПАНИЙ.</w:t>
      </w:r>
    </w:p>
    <w:p w:rsidR="008E07F1" w:rsidRDefault="008E07F1" w:rsidP="008E07F1">
      <w:pPr>
        <w:jc w:val="both"/>
      </w:pPr>
      <w:r>
        <w:t xml:space="preserve">Доставляющая АВИАКОМПАНИЯ при принятии багажа к перевозке должна удостовериться в том, чтобы багаж был надежно упакован и не требует специального за ним ухода; вписать или впечатать в билет каждого пассажира в соответствующем месте каждого полетного купона количество мест и вес принятого зарегистрированного багажа пассажира; при регистрации пассажира, осуществляющего перевозку по электронному билету НСАВ – ТКП, внести соответствующую информацию по пассажиру, количеству мест и весу перевозимого багажа в систему управления отправками; выдать пассажиру </w:t>
      </w:r>
      <w:proofErr w:type="spellStart"/>
      <w:r>
        <w:t>трансферную</w:t>
      </w:r>
      <w:proofErr w:type="spellEnd"/>
      <w:r>
        <w:t xml:space="preserve"> багажную бирку для каждого места багажа; </w:t>
      </w:r>
      <w:proofErr w:type="gramStart"/>
      <w:r>
        <w:t>указать в соответствующих документах, пункт назначения и пункт трансфера – аэропорт Внуково, либо только аэропорт Внуково, в котором пассажиру необходимо получить свой багаж и предъявить его для таможенного контроля и контроля на безопасность; при выдаче пассажиру билета с багажной биркой, обратить внимание пассажира на багажную бирку и, в особенности, на пункт назначения зарегистрированного багажа.</w:t>
      </w:r>
      <w:proofErr w:type="gramEnd"/>
    </w:p>
    <w:p w:rsidR="008E07F1" w:rsidRDefault="008E07F1" w:rsidP="008E07F1">
      <w:pPr>
        <w:jc w:val="both"/>
      </w:pPr>
      <w:r>
        <w:t xml:space="preserve">При превышении нормы бесплатного провоза багажа </w:t>
      </w:r>
      <w:proofErr w:type="spellStart"/>
      <w:r>
        <w:t>трансферного</w:t>
      </w:r>
      <w:proofErr w:type="spellEnd"/>
      <w:r>
        <w:t xml:space="preserve"> пассажира, доставляющая АВИАКОМПАНИЯ взимает оплату за сверхнормативный багаж только за свой участок до аэропорта Внуково. Оплата сверхнормативного багажа за участок от аэропорта Внуково до пункта </w:t>
      </w:r>
      <w:r>
        <w:lastRenderedPageBreak/>
        <w:t>назначения производится трансферным пассажиром в аэропорту Внуково принимающей АВИАКОМПАНИИ.</w:t>
      </w:r>
    </w:p>
    <w:p w:rsidR="008E07F1" w:rsidRDefault="008E07F1" w:rsidP="008E07F1">
      <w:pPr>
        <w:jc w:val="both"/>
      </w:pPr>
      <w:r>
        <w:t>При прохождении трансферным пассажиром регистрации на стыковочный рейс на стойках трансфера в трансферных залах аэропорта Внуково, Агент СОП сверяет количество и вес багажа в авиабилете с данными, поступившими из сообщения РТМ.</w:t>
      </w:r>
    </w:p>
    <w:p w:rsidR="008E07F1" w:rsidRDefault="008E07F1" w:rsidP="008E07F1">
      <w:pPr>
        <w:jc w:val="both"/>
      </w:pPr>
      <w:r>
        <w:t xml:space="preserve">Если багаж </w:t>
      </w:r>
      <w:proofErr w:type="spellStart"/>
      <w:r>
        <w:t>трансферного</w:t>
      </w:r>
      <w:proofErr w:type="spellEnd"/>
      <w:r>
        <w:t xml:space="preserve"> пассажира превышает норму бесплатного провоза багажа на рейсе принимающей АВИАКОМПАНИИ, Агент СОП сообщает пассажиру о необходимости оплаты сверхнормативного багажа. В этом случае посадочный талон выдается после оплаты сверхнормативного багажа.</w:t>
      </w:r>
    </w:p>
    <w:p w:rsidR="008E07F1" w:rsidRDefault="008E07F1" w:rsidP="008E07F1">
      <w:pPr>
        <w:jc w:val="both"/>
      </w:pPr>
      <w:proofErr w:type="spellStart"/>
      <w:r>
        <w:t>Трансферный</w:t>
      </w:r>
      <w:proofErr w:type="spellEnd"/>
      <w:r>
        <w:t xml:space="preserve"> багаж, ценность которого превышает лимит ответственности принимающей АВИАКОМПАНИЕЙ, регистрируется для </w:t>
      </w:r>
      <w:proofErr w:type="spellStart"/>
      <w:r>
        <w:t>трансферной</w:t>
      </w:r>
      <w:proofErr w:type="spellEnd"/>
      <w:r>
        <w:t xml:space="preserve"> перевозки только с согласия принимающей АВИАКОМПАНИИ.</w:t>
      </w:r>
    </w:p>
    <w:p w:rsidR="008E07F1" w:rsidRDefault="008E07F1" w:rsidP="008E07F1">
      <w:pPr>
        <w:jc w:val="both"/>
      </w:pPr>
      <w:r>
        <w:t>При превышении коммерческой загрузки воздушного судна доставляющая АВИАКОМПАНИЯ отдает приоритет багажу трансферных пассажиров.</w:t>
      </w:r>
    </w:p>
    <w:p w:rsidR="008E07F1" w:rsidRDefault="008E07F1" w:rsidP="008E07F1">
      <w:pPr>
        <w:jc w:val="both"/>
      </w:pPr>
      <w:r>
        <w:t xml:space="preserve"> Доставляющая АВИАКОМПАНИЯ обязуется своевременно доставить багаж </w:t>
      </w:r>
      <w:proofErr w:type="spellStart"/>
      <w:r>
        <w:t>трансферного</w:t>
      </w:r>
      <w:proofErr w:type="spellEnd"/>
      <w:r>
        <w:t xml:space="preserve"> пассажира в аэропорт Внуково. При разгрузке, сортировке и доставке багажа доставляющая АВИАКОМПАНИЯ отдает приоритет </w:t>
      </w:r>
      <w:proofErr w:type="spellStart"/>
      <w:r>
        <w:t>трансферному</w:t>
      </w:r>
      <w:proofErr w:type="spellEnd"/>
      <w:r>
        <w:t xml:space="preserve"> багажу.</w:t>
      </w:r>
    </w:p>
    <w:p w:rsidR="008E07F1" w:rsidRDefault="008E07F1" w:rsidP="008E07F1">
      <w:pPr>
        <w:jc w:val="both"/>
      </w:pPr>
      <w:r>
        <w:t xml:space="preserve">Доставляющая АВИАКОМПАНИЯ обязана своевременно информировать трансферных пассажиров о необходимости предъявления багажа  для таможенного досмотра и/или иных </w:t>
      </w:r>
    </w:p>
    <w:p w:rsidR="008E07F1" w:rsidRDefault="008E07F1" w:rsidP="008E07F1">
      <w:pPr>
        <w:jc w:val="both"/>
      </w:pPr>
      <w:r>
        <w:t>видов контроля в аэропорту Внуково, если проведение данного досмотра и/или контроля предусмотрено законодательством РФ.</w:t>
      </w:r>
    </w:p>
    <w:p w:rsidR="008E07F1" w:rsidRDefault="008E07F1" w:rsidP="008E07F1">
      <w:pPr>
        <w:jc w:val="both"/>
      </w:pPr>
      <w:r>
        <w:t xml:space="preserve">АВИАКОМПАНИИ ответственны за розыск и доставку багажа </w:t>
      </w:r>
      <w:proofErr w:type="spellStart"/>
      <w:r>
        <w:t>трансферного</w:t>
      </w:r>
      <w:proofErr w:type="spellEnd"/>
      <w:r>
        <w:t xml:space="preserve"> пассажира в случае, если багаж не прибыл в аэропорт Внуково или аэропорт назначения одновременно с трансферным пассажиром.</w:t>
      </w:r>
    </w:p>
    <w:p w:rsidR="008E07F1" w:rsidRDefault="008E07F1" w:rsidP="008E07F1">
      <w:pPr>
        <w:jc w:val="both"/>
      </w:pPr>
      <w:r>
        <w:t>Если пассажир заявляет о неприбытии багажа в аэропорт Внуково, доставляющая АВИАКОМПАНИЯ обязана немедленно инициировать розыск недостающего багажа, проинформировать принимающую АВИАКОМПАНИЮ о начатом розыске и его результатах, организовать досылку найденного багажа принимающей АВИАКОМПАНИИ для дальнейшей доставки его пассажиру.</w:t>
      </w: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</w:p>
    <w:p w:rsidR="008E07F1" w:rsidRDefault="008E07F1" w:rsidP="008E07F1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0A795E4" wp14:editId="082E0CB8">
            <wp:extent cx="2249805" cy="524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7F1" w:rsidRPr="008E07F1" w:rsidRDefault="008E07F1" w:rsidP="008E07F1">
      <w:pPr>
        <w:jc w:val="both"/>
        <w:rPr>
          <w:b/>
        </w:rPr>
      </w:pPr>
      <w:r w:rsidRPr="008E07F1">
        <w:rPr>
          <w:b/>
        </w:rPr>
        <w:t>ОТВЕТСТВЕННОСТЬ СТОРОН</w:t>
      </w:r>
    </w:p>
    <w:p w:rsidR="008E07F1" w:rsidRDefault="008E07F1" w:rsidP="008E07F1">
      <w:pPr>
        <w:jc w:val="both"/>
      </w:pPr>
      <w:r>
        <w:t>АВИАКОМПАНИИ несут ответственность перед пассажиром воздушного судна в соответствии с Варшавской Конвенцией, международными соглашениями о воздушном сообщении, законодательством РФ и стран, на территорию, с территории или через территорию которой осуществляются перевозки, а также договорами воздушной перевозки пассажира.</w:t>
      </w:r>
    </w:p>
    <w:p w:rsidR="008E07F1" w:rsidRDefault="008E07F1" w:rsidP="008E07F1">
      <w:pPr>
        <w:jc w:val="both"/>
      </w:pPr>
      <w:r>
        <w:t>АВИАКОМПАНИЯ несет ответственность только за ущерб, причиненный пассажиру и/или багажу на ее собственной воздушной линии.</w:t>
      </w:r>
    </w:p>
    <w:p w:rsidR="008E07F1" w:rsidRDefault="008E07F1" w:rsidP="008E07F1">
      <w:pPr>
        <w:jc w:val="both"/>
      </w:pPr>
      <w:proofErr w:type="gramStart"/>
      <w:r>
        <w:t>В случае задержки рейса доставляющей АВИАКОМПАНИИ, приведшей к опозданию пассажира на рейс принимающей АВИАКОМПАНИИ, принимающая АВИАКОМПАНИЯ (при наличии свободных мест на следующем рейсе в момент обращения пассажира и стыковке не более 24 часов) обеспечивает отправку пассажира до пункта назначения своим следующим рейсом, без дополнительных доплат со стороны пассажира, или рассчитывает сумму возврата за</w:t>
      </w:r>
      <w:proofErr w:type="gramEnd"/>
    </w:p>
    <w:p w:rsidR="008E07F1" w:rsidRDefault="008E07F1" w:rsidP="008E07F1">
      <w:pPr>
        <w:jc w:val="both"/>
      </w:pPr>
      <w:r>
        <w:t xml:space="preserve">неиспользованный участок. </w:t>
      </w:r>
    </w:p>
    <w:p w:rsidR="008E07F1" w:rsidRDefault="008E07F1" w:rsidP="008E07F1">
      <w:pPr>
        <w:jc w:val="both"/>
      </w:pPr>
      <w:r>
        <w:t>В случае задержки рейса доставляющей АВИАКОМПАНИИ, приведшей к опозданию</w:t>
      </w:r>
    </w:p>
    <w:p w:rsidR="008E07F1" w:rsidRDefault="008E07F1" w:rsidP="008E07F1">
      <w:pPr>
        <w:jc w:val="both"/>
      </w:pPr>
      <w:proofErr w:type="gramStart"/>
      <w:r>
        <w:t>пассажира на рейс принимающей АВИАКОМПАНИИ, доставляющая АВИАКОМПАНИЯ (при</w:t>
      </w:r>
      <w:proofErr w:type="gramEnd"/>
    </w:p>
    <w:p w:rsidR="008E07F1" w:rsidRDefault="008E07F1" w:rsidP="008E07F1">
      <w:pPr>
        <w:jc w:val="both"/>
      </w:pPr>
      <w:proofErr w:type="gramStart"/>
      <w:r>
        <w:t>отсутствии</w:t>
      </w:r>
      <w:proofErr w:type="gramEnd"/>
      <w:r>
        <w:t xml:space="preserve"> свободных мест у принимающей АВИАКОМПАНИИ на следующем рейсе в пределах</w:t>
      </w:r>
    </w:p>
    <w:p w:rsidR="008E07F1" w:rsidRDefault="008E07F1" w:rsidP="008E07F1">
      <w:pPr>
        <w:jc w:val="both"/>
      </w:pPr>
      <w:bookmarkStart w:id="0" w:name="_GoBack"/>
      <w:proofErr w:type="gramStart"/>
      <w:r>
        <w:t>24 часов с момента прилета рейса доставлявшей АВИАКОМПАНИИ) отправляет пассажира до</w:t>
      </w:r>
      <w:proofErr w:type="gramEnd"/>
    </w:p>
    <w:bookmarkEnd w:id="0"/>
    <w:p w:rsidR="008E07F1" w:rsidRDefault="008E07F1" w:rsidP="008E07F1">
      <w:pPr>
        <w:jc w:val="both"/>
      </w:pPr>
      <w:r>
        <w:t>пункта назначения другим своим рейсом, или рейсом третьей АВИАКОМПАНИИ, или организует</w:t>
      </w:r>
    </w:p>
    <w:p w:rsidR="008E07F1" w:rsidRDefault="008E07F1" w:rsidP="008E07F1">
      <w:pPr>
        <w:jc w:val="both"/>
      </w:pPr>
      <w:r>
        <w:t xml:space="preserve">его перевозку другим видом транспорта, или рассчитывает сумму возврата </w:t>
      </w:r>
      <w:proofErr w:type="gramStart"/>
      <w:r>
        <w:t>за</w:t>
      </w:r>
      <w:proofErr w:type="gramEnd"/>
      <w:r>
        <w:t xml:space="preserve"> неиспользованный</w:t>
      </w:r>
    </w:p>
    <w:p w:rsidR="008E07F1" w:rsidRDefault="008E07F1" w:rsidP="008E07F1">
      <w:pPr>
        <w:jc w:val="both"/>
      </w:pPr>
      <w:r>
        <w:t>участок; оформляет при необходимости транзитные/ въездные визы РФ и оплачивает штрафные санкции, наложенные правоохранительными органами РФ.</w:t>
      </w:r>
    </w:p>
    <w:p w:rsidR="008E07F1" w:rsidRDefault="008E07F1" w:rsidP="008E07F1">
      <w:pPr>
        <w:jc w:val="both"/>
      </w:pPr>
      <w:proofErr w:type="gramStart"/>
      <w:r>
        <w:t>Все расходы по обслуживанию пассажиров в случае задержки/отмены рейса (питание, трансфер, размещение в гостинице, оформление транзитных/ въездных виз РФ, разница между стоимостью перевозки на рейсе третьей АВИАКОМПАНИИ и стоимостью первоначально</w:t>
      </w:r>
      <w:proofErr w:type="gramEnd"/>
    </w:p>
    <w:p w:rsidR="008E07F1" w:rsidRDefault="008E07F1" w:rsidP="008E07F1">
      <w:pPr>
        <w:jc w:val="both"/>
      </w:pPr>
      <w:r>
        <w:t>проданной перевозки) возмещает АВИАКОМПАНИЯ, по вине которой произошла</w:t>
      </w:r>
    </w:p>
    <w:p w:rsidR="008E07F1" w:rsidRDefault="008E07F1" w:rsidP="008E07F1">
      <w:pPr>
        <w:jc w:val="both"/>
      </w:pPr>
      <w:r>
        <w:t>задержка/отмена.</w:t>
      </w:r>
    </w:p>
    <w:p w:rsidR="008E07F1" w:rsidRDefault="008E07F1" w:rsidP="008E07F1">
      <w:pPr>
        <w:jc w:val="both"/>
      </w:pPr>
      <w:r>
        <w:t xml:space="preserve">Все расходы по обслуживанию пассажиров, в том числе депортация, в случае отказа </w:t>
      </w:r>
      <w:proofErr w:type="gramStart"/>
      <w:r>
        <w:t>в</w:t>
      </w:r>
      <w:proofErr w:type="gramEnd"/>
    </w:p>
    <w:p w:rsidR="008E07F1" w:rsidRDefault="008E07F1" w:rsidP="008E07F1">
      <w:pPr>
        <w:jc w:val="both"/>
      </w:pPr>
      <w:r>
        <w:t xml:space="preserve">дальнейшей перевозке на рейсе принимающей АВИАКОМПАНИИ, или отказа </w:t>
      </w:r>
      <w:proofErr w:type="gramStart"/>
      <w:r>
        <w:t>в</w:t>
      </w:r>
      <w:proofErr w:type="gramEnd"/>
      <w:r>
        <w:t xml:space="preserve"> транзитном</w:t>
      </w:r>
    </w:p>
    <w:p w:rsidR="008E07F1" w:rsidRDefault="008E07F1" w:rsidP="008E07F1">
      <w:pPr>
        <w:jc w:val="both"/>
      </w:pPr>
      <w:proofErr w:type="gramStart"/>
      <w:r>
        <w:t>проезде</w:t>
      </w:r>
      <w:proofErr w:type="gramEnd"/>
      <w:r>
        <w:t xml:space="preserve"> правоохранительными органами РФ при неправильно оформленных документах</w:t>
      </w:r>
    </w:p>
    <w:p w:rsidR="00EF5F10" w:rsidRDefault="008E07F1" w:rsidP="008E07F1">
      <w:pPr>
        <w:jc w:val="both"/>
      </w:pPr>
      <w:r>
        <w:t>пассажира несет доставляющая АВИАКОМПАНИЯ при условии, что перевозка уже начата.</w:t>
      </w:r>
    </w:p>
    <w:sectPr w:rsidR="00EF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F1"/>
    <w:rsid w:val="008E07F1"/>
    <w:rsid w:val="00A051CA"/>
    <w:rsid w:val="00C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1</cp:revision>
  <dcterms:created xsi:type="dcterms:W3CDTF">2017-02-06T12:55:00Z</dcterms:created>
  <dcterms:modified xsi:type="dcterms:W3CDTF">2017-02-06T12:58:00Z</dcterms:modified>
</cp:coreProperties>
</file>